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8B205">
      <w:pPr>
        <w:pStyle w:val="5"/>
        <w:ind w:firstLine="0" w:firstLineChars="0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保卫处校园安全每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日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巡查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、督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查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记录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表</w:t>
      </w:r>
    </w:p>
    <w:bookmarkEnd w:id="0"/>
    <w:tbl>
      <w:tblPr>
        <w:tblStyle w:val="20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2966"/>
        <w:gridCol w:w="2300"/>
        <w:gridCol w:w="2300"/>
      </w:tblGrid>
      <w:tr w14:paraId="0F33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467" w:type="dxa"/>
            <w:vAlign w:val="center"/>
          </w:tcPr>
          <w:p w14:paraId="028234F9">
            <w:pPr>
              <w:widowControl w:val="0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巡查日期：</w:t>
            </w:r>
          </w:p>
        </w:tc>
        <w:tc>
          <w:tcPr>
            <w:tcW w:w="2966" w:type="dxa"/>
            <w:vAlign w:val="center"/>
          </w:tcPr>
          <w:p w14:paraId="5836EF0D">
            <w:pPr>
              <w:widowControl w:val="0"/>
              <w:ind w:firstLine="640"/>
              <w:jc w:val="center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年  月  日</w:t>
            </w:r>
          </w:p>
        </w:tc>
        <w:tc>
          <w:tcPr>
            <w:tcW w:w="2300" w:type="dxa"/>
            <w:vAlign w:val="center"/>
          </w:tcPr>
          <w:p w14:paraId="4E7DA136">
            <w:pPr>
              <w:widowControl w:val="0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巡查人员：</w:t>
            </w:r>
          </w:p>
        </w:tc>
        <w:tc>
          <w:tcPr>
            <w:tcW w:w="2300" w:type="dxa"/>
            <w:vAlign w:val="center"/>
          </w:tcPr>
          <w:p w14:paraId="449E7D24">
            <w:pPr>
              <w:widowControl w:val="0"/>
              <w:ind w:firstLine="640"/>
              <w:jc w:val="center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7862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  <w:jc w:val="center"/>
        </w:trPr>
        <w:tc>
          <w:tcPr>
            <w:tcW w:w="2467" w:type="dxa"/>
            <w:vAlign w:val="center"/>
          </w:tcPr>
          <w:p w14:paraId="4DF9BA4E">
            <w:pPr>
              <w:widowControl w:val="0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发现问题：</w:t>
            </w:r>
          </w:p>
        </w:tc>
        <w:tc>
          <w:tcPr>
            <w:tcW w:w="7566" w:type="dxa"/>
            <w:gridSpan w:val="3"/>
          </w:tcPr>
          <w:p w14:paraId="006D33A2">
            <w:pPr>
              <w:widowControl w:val="0"/>
              <w:ind w:firstLine="640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5040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  <w:jc w:val="center"/>
        </w:trPr>
        <w:tc>
          <w:tcPr>
            <w:tcW w:w="2467" w:type="dxa"/>
            <w:vAlign w:val="center"/>
          </w:tcPr>
          <w:p w14:paraId="73F75CFB">
            <w:pPr>
              <w:widowControl w:val="0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处置措施：</w:t>
            </w:r>
          </w:p>
        </w:tc>
        <w:tc>
          <w:tcPr>
            <w:tcW w:w="7566" w:type="dxa"/>
            <w:gridSpan w:val="3"/>
          </w:tcPr>
          <w:p w14:paraId="73B70B7B">
            <w:pPr>
              <w:widowControl w:val="0"/>
              <w:ind w:firstLine="640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</w:tbl>
    <w:p w14:paraId="520C777D">
      <w:pPr>
        <w:ind w:firstLine="0" w:firstLineChars="0"/>
        <w:rPr>
          <w:lang w:eastAsia="zh-CN"/>
        </w:rPr>
      </w:pPr>
    </w:p>
    <w:p w14:paraId="4350D1F9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保卫处校园安全每周巡查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、督</w:t>
      </w:r>
      <w:r>
        <w:rPr>
          <w:rFonts w:hint="eastAsia" w:ascii="___WRD_EMBED_SUB_47" w:hAnsi="___WRD_EMBED_SUB_47" w:eastAsia="___WRD_EMBED_SUB_47" w:cs="___WRD_EMBED_SUB_47"/>
          <w:sz w:val="44"/>
          <w:szCs w:val="44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统计表</w:t>
      </w:r>
    </w:p>
    <w:tbl>
      <w:tblPr>
        <w:tblStyle w:val="20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544"/>
        <w:gridCol w:w="3099"/>
        <w:gridCol w:w="2315"/>
      </w:tblGrid>
      <w:tr w14:paraId="54CB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300" w:type="dxa"/>
            <w:vAlign w:val="center"/>
          </w:tcPr>
          <w:p w14:paraId="0E9415F3">
            <w:pPr>
              <w:widowControl w:val="0"/>
              <w:ind w:firstLine="0" w:firstLineChars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544" w:type="dxa"/>
            <w:vAlign w:val="center"/>
          </w:tcPr>
          <w:p w14:paraId="621AD29B">
            <w:pPr>
              <w:widowControl w:val="0"/>
              <w:ind w:firstLine="0" w:firstLineChars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发现问题</w:t>
            </w:r>
          </w:p>
        </w:tc>
        <w:tc>
          <w:tcPr>
            <w:tcW w:w="3099" w:type="dxa"/>
            <w:vAlign w:val="center"/>
          </w:tcPr>
          <w:p w14:paraId="3A0E8184">
            <w:pPr>
              <w:widowControl w:val="0"/>
              <w:ind w:firstLine="0" w:firstLineChars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处置措施</w:t>
            </w:r>
          </w:p>
        </w:tc>
        <w:tc>
          <w:tcPr>
            <w:tcW w:w="2315" w:type="dxa"/>
            <w:vAlign w:val="center"/>
          </w:tcPr>
          <w:p w14:paraId="598B6C6F">
            <w:pPr>
              <w:widowControl w:val="0"/>
              <w:ind w:firstLine="0" w:firstLineChars="0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14:paraId="1A18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00" w:type="dxa"/>
            <w:vAlign w:val="center"/>
          </w:tcPr>
          <w:p w14:paraId="2808A20D">
            <w:pPr>
              <w:widowControl w:val="0"/>
              <w:ind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544" w:type="dxa"/>
            <w:vAlign w:val="center"/>
          </w:tcPr>
          <w:p w14:paraId="6E3D8BE2">
            <w:pPr>
              <w:widowControl w:val="0"/>
              <w:ind w:firstLine="0" w:firstLineChars="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3099" w:type="dxa"/>
            <w:vAlign w:val="center"/>
          </w:tcPr>
          <w:p w14:paraId="4A2C6206">
            <w:pPr>
              <w:widowControl w:val="0"/>
              <w:ind w:firstLine="0" w:firstLineChars="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315" w:type="dxa"/>
            <w:vAlign w:val="center"/>
          </w:tcPr>
          <w:p w14:paraId="23B96303">
            <w:pPr>
              <w:widowControl w:val="0"/>
              <w:ind w:firstLine="36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3463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00" w:type="dxa"/>
            <w:vAlign w:val="center"/>
          </w:tcPr>
          <w:p w14:paraId="2D8E8EAE">
            <w:pPr>
              <w:widowControl w:val="0"/>
              <w:ind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544" w:type="dxa"/>
            <w:vAlign w:val="center"/>
          </w:tcPr>
          <w:p w14:paraId="51047E07">
            <w:pPr>
              <w:widowControl/>
              <w:spacing w:before="0" w:beforeAutospacing="0" w:after="0" w:afterAutospacing="0" w:line="24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3099" w:type="dxa"/>
            <w:vAlign w:val="center"/>
          </w:tcPr>
          <w:p w14:paraId="3463C40F">
            <w:pPr>
              <w:widowControl/>
              <w:spacing w:before="0" w:beforeAutospacing="0" w:after="0" w:afterAutospacing="0" w:line="240" w:lineRule="exact"/>
              <w:ind w:firstLine="0" w:firstLineChars="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72655467">
            <w:pPr>
              <w:widowControl w:val="0"/>
              <w:ind w:firstLine="360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949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00" w:type="dxa"/>
            <w:vAlign w:val="center"/>
          </w:tcPr>
          <w:p w14:paraId="79C529A9">
            <w:pPr>
              <w:widowControl w:val="0"/>
              <w:ind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2544" w:type="dxa"/>
          </w:tcPr>
          <w:p w14:paraId="1BDC312E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3099" w:type="dxa"/>
          </w:tcPr>
          <w:p w14:paraId="6957840E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2315" w:type="dxa"/>
          </w:tcPr>
          <w:p w14:paraId="5D71FED3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</w:tr>
      <w:tr w14:paraId="0B8F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00" w:type="dxa"/>
            <w:vAlign w:val="center"/>
          </w:tcPr>
          <w:p w14:paraId="2150C914">
            <w:pPr>
              <w:widowControl w:val="0"/>
              <w:ind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2544" w:type="dxa"/>
          </w:tcPr>
          <w:p w14:paraId="333ED6EA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3099" w:type="dxa"/>
          </w:tcPr>
          <w:p w14:paraId="0CC78FE6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2315" w:type="dxa"/>
          </w:tcPr>
          <w:p w14:paraId="5EE82991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</w:tr>
      <w:tr w14:paraId="0D88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00" w:type="dxa"/>
            <w:vAlign w:val="center"/>
          </w:tcPr>
          <w:p w14:paraId="1E93BC52">
            <w:pPr>
              <w:widowControl w:val="0"/>
              <w:ind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2544" w:type="dxa"/>
          </w:tcPr>
          <w:p w14:paraId="24AC50FC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3099" w:type="dxa"/>
          </w:tcPr>
          <w:p w14:paraId="01AB9A0F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2315" w:type="dxa"/>
          </w:tcPr>
          <w:p w14:paraId="2F41E201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</w:tr>
      <w:tr w14:paraId="511C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00" w:type="dxa"/>
            <w:vAlign w:val="center"/>
          </w:tcPr>
          <w:p w14:paraId="37AD3939">
            <w:pPr>
              <w:widowControl w:val="0"/>
              <w:ind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2544" w:type="dxa"/>
          </w:tcPr>
          <w:p w14:paraId="0B791C9F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3099" w:type="dxa"/>
          </w:tcPr>
          <w:p w14:paraId="404BBC3B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2315" w:type="dxa"/>
          </w:tcPr>
          <w:p w14:paraId="3480ED50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</w:tr>
      <w:tr w14:paraId="0F54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00" w:type="dxa"/>
            <w:vAlign w:val="center"/>
          </w:tcPr>
          <w:p w14:paraId="5EBBFC1F">
            <w:pPr>
              <w:widowControl w:val="0"/>
              <w:ind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2544" w:type="dxa"/>
          </w:tcPr>
          <w:p w14:paraId="6CC422C7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3099" w:type="dxa"/>
          </w:tcPr>
          <w:p w14:paraId="3B770D40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2315" w:type="dxa"/>
          </w:tcPr>
          <w:p w14:paraId="61442BE3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</w:tr>
      <w:tr w14:paraId="4992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00" w:type="dxa"/>
            <w:vAlign w:val="center"/>
          </w:tcPr>
          <w:p w14:paraId="382F814F">
            <w:pPr>
              <w:widowControl w:val="0"/>
              <w:ind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544" w:type="dxa"/>
          </w:tcPr>
          <w:p w14:paraId="11808AEB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3099" w:type="dxa"/>
          </w:tcPr>
          <w:p w14:paraId="0B5E1D56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2315" w:type="dxa"/>
          </w:tcPr>
          <w:p w14:paraId="3498160E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</w:tr>
      <w:tr w14:paraId="7D96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00" w:type="dxa"/>
            <w:vAlign w:val="center"/>
          </w:tcPr>
          <w:p w14:paraId="217CF073">
            <w:pPr>
              <w:widowControl w:val="0"/>
              <w:ind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2544" w:type="dxa"/>
          </w:tcPr>
          <w:p w14:paraId="51213009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3099" w:type="dxa"/>
          </w:tcPr>
          <w:p w14:paraId="013CB552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2315" w:type="dxa"/>
          </w:tcPr>
          <w:p w14:paraId="1104BB6C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</w:tr>
      <w:tr w14:paraId="3283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00" w:type="dxa"/>
            <w:vAlign w:val="center"/>
          </w:tcPr>
          <w:p w14:paraId="1D4E77EC">
            <w:pPr>
              <w:widowControl w:val="0"/>
              <w:ind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</w:t>
            </w:r>
          </w:p>
        </w:tc>
        <w:tc>
          <w:tcPr>
            <w:tcW w:w="2544" w:type="dxa"/>
          </w:tcPr>
          <w:p w14:paraId="665B677B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3099" w:type="dxa"/>
          </w:tcPr>
          <w:p w14:paraId="5B9DD637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  <w:tc>
          <w:tcPr>
            <w:tcW w:w="2315" w:type="dxa"/>
          </w:tcPr>
          <w:p w14:paraId="512FD179">
            <w:pPr>
              <w:widowControl w:val="0"/>
              <w:ind w:firstLine="880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</w:p>
        </w:tc>
      </w:tr>
    </w:tbl>
    <w:p w14:paraId="0AF97B1A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03C2DEA5-E825-42C6-B5F5-307FEBFF613A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___WRD_EMBED_SUB_47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79D046E-56D7-4AE8-AFD4-459BAA66F7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E8F0270-805A-45E5-A751-8CECA10B022E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720"/>
  <w:drawingGridHorizontalSpacing w:val="360"/>
  <w:drawingGridVerticalSpacing w:val="36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gxM2RjOGM4NmFhZTkyOTlkMmE4MWQ0Zjg2YjZhY2IifQ=="/>
  </w:docVars>
  <w:rsids>
    <w:rsidRoot w:val="00F346F4"/>
    <w:rsid w:val="00030FB2"/>
    <w:rsid w:val="00092E6C"/>
    <w:rsid w:val="00095B88"/>
    <w:rsid w:val="00312E86"/>
    <w:rsid w:val="005539A0"/>
    <w:rsid w:val="006134E7"/>
    <w:rsid w:val="00B75812"/>
    <w:rsid w:val="00D327BC"/>
    <w:rsid w:val="00F346F4"/>
    <w:rsid w:val="01787946"/>
    <w:rsid w:val="06D7100B"/>
    <w:rsid w:val="06FC22B9"/>
    <w:rsid w:val="0AE0655C"/>
    <w:rsid w:val="0B182457"/>
    <w:rsid w:val="0DB8556E"/>
    <w:rsid w:val="15B64A89"/>
    <w:rsid w:val="17872A04"/>
    <w:rsid w:val="17DFC7E3"/>
    <w:rsid w:val="1A5F56EF"/>
    <w:rsid w:val="1DE33F41"/>
    <w:rsid w:val="1F070103"/>
    <w:rsid w:val="259C15A5"/>
    <w:rsid w:val="27CD64A0"/>
    <w:rsid w:val="31C37EBA"/>
    <w:rsid w:val="3509484F"/>
    <w:rsid w:val="37050677"/>
    <w:rsid w:val="38D330D8"/>
    <w:rsid w:val="3C2123AD"/>
    <w:rsid w:val="3FEA17AB"/>
    <w:rsid w:val="40E97354"/>
    <w:rsid w:val="410B542B"/>
    <w:rsid w:val="427B35B9"/>
    <w:rsid w:val="435B43F6"/>
    <w:rsid w:val="45B00A41"/>
    <w:rsid w:val="469C4447"/>
    <w:rsid w:val="4BDA60D4"/>
    <w:rsid w:val="4C934C01"/>
    <w:rsid w:val="4FD75668"/>
    <w:rsid w:val="504F35C5"/>
    <w:rsid w:val="51FD2B1C"/>
    <w:rsid w:val="5426635A"/>
    <w:rsid w:val="545D5AF4"/>
    <w:rsid w:val="54902503"/>
    <w:rsid w:val="55426F5C"/>
    <w:rsid w:val="56D71B8E"/>
    <w:rsid w:val="585D4798"/>
    <w:rsid w:val="5C0056E3"/>
    <w:rsid w:val="608E59B3"/>
    <w:rsid w:val="61D75138"/>
    <w:rsid w:val="6401649C"/>
    <w:rsid w:val="653F53AC"/>
    <w:rsid w:val="65907A54"/>
    <w:rsid w:val="666F1DE3"/>
    <w:rsid w:val="6A2D474B"/>
    <w:rsid w:val="6C2E1DF8"/>
    <w:rsid w:val="6CFD7AE5"/>
    <w:rsid w:val="6D877A12"/>
    <w:rsid w:val="6EBF5CF1"/>
    <w:rsid w:val="756C146A"/>
    <w:rsid w:val="7EEB2912"/>
    <w:rsid w:val="7EEC216D"/>
    <w:rsid w:val="7F7DDA5F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tabs>
        <w:tab w:val="left" w:pos="0"/>
      </w:tabs>
      <w:spacing w:before="480" w:after="0"/>
      <w:ind w:firstLine="0" w:firstLineChars="0"/>
      <w:jc w:val="center"/>
      <w:outlineLvl w:val="0"/>
    </w:pPr>
    <w:rPr>
      <w:rFonts w:cstheme="majorBidi"/>
      <w:b/>
      <w:bCs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tabs>
        <w:tab w:val="left" w:pos="0"/>
      </w:tabs>
      <w:outlineLvl w:val="1"/>
    </w:pPr>
    <w:rPr>
      <w:rFonts w:ascii="Times New Roman" w:hAnsi="Times New Roman" w:eastAsia="宋体" w:cstheme="majorBidi"/>
      <w:b/>
      <w:bCs/>
      <w:sz w:val="28"/>
      <w:szCs w:val="28"/>
      <w:lang w:val="en-US" w:eastAsia="zh-CN" w:bidi="ar-SA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tabs>
        <w:tab w:val="left" w:pos="0"/>
      </w:tabs>
      <w:spacing w:before="200" w:after="0"/>
      <w:ind w:firstLine="560" w:firstLineChars="200"/>
      <w:outlineLvl w:val="2"/>
    </w:pPr>
    <w:rPr>
      <w:rFonts w:cstheme="majorBidi"/>
      <w:b/>
      <w:bCs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tabs>
        <w:tab w:val="left" w:pos="0"/>
      </w:tabs>
      <w:spacing w:before="200" w:after="0"/>
      <w:ind w:firstLine="402" w:firstLineChars="200"/>
      <w:outlineLvl w:val="3"/>
    </w:pPr>
    <w:rPr>
      <w:rFonts w:cstheme="majorBidi"/>
      <w:bCs/>
      <w:i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cstheme="majorBidi"/>
      <w:iCs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cstheme="majorBidi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cstheme="majorBidi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cstheme="majorBidi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cstheme="majorBidi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cstheme="majorBidi"/>
      <w:b/>
      <w:bCs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paragraph" w:styleId="18">
    <w:name w:val="Normal (Web)"/>
    <w:basedOn w:val="1"/>
    <w:next w:val="1"/>
    <w:qFormat/>
    <w:uiPriority w:val="0"/>
    <w:pPr>
      <w:spacing w:before="0" w:after="0"/>
    </w:pPr>
    <w:rPr>
      <w:rFonts w:cs="Times New Roman"/>
      <w:lang w:eastAsia="zh-CN"/>
    </w:rPr>
  </w:style>
  <w:style w:type="table" w:styleId="20">
    <w:name w:val="Table Grid"/>
    <w:basedOn w:val="1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3"/>
    <w:qFormat/>
    <w:uiPriority w:val="0"/>
    <w:rPr>
      <w:rFonts w:ascii="微软雅黑" w:hAnsi="微软雅黑" w:eastAsia="微软雅黑"/>
      <w:color w:val="0070C0"/>
      <w:u w:val="single"/>
    </w:rPr>
  </w:style>
  <w:style w:type="character" w:customStyle="1" w:styleId="23">
    <w:name w:val="正文文本 字符"/>
    <w:basedOn w:val="21"/>
    <w:link w:val="3"/>
    <w:qFormat/>
    <w:uiPriority w:val="0"/>
    <w:rPr>
      <w:rFonts w:ascii="微软雅黑" w:hAnsi="微软雅黑" w:eastAsia="微软雅黑"/>
    </w:rPr>
  </w:style>
  <w:style w:type="character" w:styleId="24">
    <w:name w:val="footnote reference"/>
    <w:basedOn w:val="23"/>
    <w:qFormat/>
    <w:uiPriority w:val="0"/>
    <w:rPr>
      <w:rFonts w:ascii="微软雅黑" w:hAnsi="微软雅黑" w:eastAsia="微软雅黑"/>
      <w:vertAlign w:val="superscript"/>
    </w:rPr>
  </w:style>
  <w:style w:type="paragraph" w:customStyle="1" w:styleId="25">
    <w:name w:val="First Paragraph"/>
    <w:basedOn w:val="3"/>
    <w:next w:val="3"/>
    <w:qFormat/>
    <w:uiPriority w:val="0"/>
    <w:pPr>
      <w:ind w:firstLine="720"/>
    </w:pPr>
  </w:style>
  <w:style w:type="paragraph" w:customStyle="1" w:styleId="26">
    <w:name w:val="Compact"/>
    <w:basedOn w:val="3"/>
    <w:qFormat/>
    <w:uiPriority w:val="0"/>
    <w:pPr>
      <w:spacing w:before="36" w:after="36"/>
    </w:p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after="300"/>
    </w:pPr>
    <w:rPr>
      <w:sz w:val="20"/>
      <w:szCs w:val="20"/>
    </w:rPr>
  </w:style>
  <w:style w:type="paragraph" w:customStyle="1" w:styleId="30">
    <w:name w:val="书目1"/>
    <w:basedOn w:val="1"/>
    <w:qFormat/>
    <w:uiPriority w:val="0"/>
  </w:style>
  <w:style w:type="paragraph" w:customStyle="1" w:styleId="31">
    <w:name w:val="Footnote Block Text"/>
    <w:unhideWhenUsed/>
    <w:qFormat/>
    <w:uiPriority w:val="9"/>
    <w:pPr>
      <w:spacing w:before="100" w:after="100"/>
      <w:ind w:left="480" w:right="48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2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3">
    <w:name w:val="Definition Term"/>
    <w:basedOn w:val="1"/>
    <w:next w:val="34"/>
    <w:qFormat/>
    <w:uiPriority w:val="0"/>
    <w:pPr>
      <w:keepNext/>
      <w:keepLines/>
      <w:spacing w:after="0"/>
    </w:pPr>
    <w:rPr>
      <w:b/>
    </w:rPr>
  </w:style>
  <w:style w:type="paragraph" w:customStyle="1" w:styleId="34">
    <w:name w:val="Definition"/>
    <w:basedOn w:val="1"/>
    <w:qFormat/>
    <w:uiPriority w:val="0"/>
  </w:style>
  <w:style w:type="paragraph" w:customStyle="1" w:styleId="35">
    <w:name w:val="Table Caption"/>
    <w:basedOn w:val="12"/>
    <w:qFormat/>
    <w:uiPriority w:val="0"/>
    <w:pPr>
      <w:keepNext/>
    </w:pPr>
  </w:style>
  <w:style w:type="paragraph" w:customStyle="1" w:styleId="36">
    <w:name w:val="Image Caption"/>
    <w:basedOn w:val="12"/>
    <w:qFormat/>
    <w:uiPriority w:val="0"/>
  </w:style>
  <w:style w:type="paragraph" w:customStyle="1" w:styleId="37">
    <w:name w:val="Figure"/>
    <w:basedOn w:val="1"/>
    <w:qFormat/>
    <w:uiPriority w:val="0"/>
  </w:style>
  <w:style w:type="paragraph" w:customStyle="1" w:styleId="38">
    <w:name w:val="Captioned Figure"/>
    <w:basedOn w:val="37"/>
    <w:qFormat/>
    <w:uiPriority w:val="0"/>
    <w:pPr>
      <w:keepNext/>
    </w:pPr>
  </w:style>
  <w:style w:type="character" w:customStyle="1" w:styleId="39">
    <w:name w:val="Verbatim Char"/>
    <w:basedOn w:val="23"/>
    <w:qFormat/>
    <w:uiPriority w:val="0"/>
    <w:rPr>
      <w:rFonts w:ascii="Consolas" w:hAnsi="Consolas" w:eastAsia="微软雅黑"/>
      <w:sz w:val="22"/>
    </w:rPr>
  </w:style>
  <w:style w:type="character" w:customStyle="1" w:styleId="40">
    <w:name w:val="Section Number"/>
    <w:basedOn w:val="23"/>
    <w:qFormat/>
    <w:uiPriority w:val="0"/>
    <w:rPr>
      <w:rFonts w:ascii="微软雅黑" w:hAnsi="微软雅黑" w:eastAsia="微软雅黑"/>
    </w:rPr>
  </w:style>
  <w:style w:type="paragraph" w:customStyle="1" w:styleId="41">
    <w:name w:val="TOC 标题1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/>
      <w:b w:val="0"/>
      <w:bCs w:val="0"/>
      <w:color w:val="366091" w:themeColor="accent1" w:themeShade="BF"/>
    </w:rPr>
  </w:style>
  <w:style w:type="paragraph" w:customStyle="1" w:styleId="42">
    <w:name w:val="Source Code"/>
    <w:qFormat/>
    <w:uiPriority w:val="0"/>
    <w:pPr>
      <w:wordWrap w:val="0"/>
    </w:pPr>
    <w:rPr>
      <w:rFonts w:asciiTheme="minorHAnsi" w:hAnsiTheme="minorHAnsi" w:eastAsiaTheme="minorHAnsi" w:cstheme="minorBidi"/>
      <w:lang w:val="en-US" w:eastAsia="zh-CN" w:bidi="ar-SA"/>
    </w:rPr>
  </w:style>
  <w:style w:type="character" w:customStyle="1" w:styleId="43">
    <w:name w:val="KeywordTok"/>
    <w:qFormat/>
    <w:uiPriority w:val="0"/>
    <w:rPr>
      <w:b/>
      <w:color w:val="007020"/>
    </w:rPr>
  </w:style>
  <w:style w:type="character" w:customStyle="1" w:styleId="44">
    <w:name w:val="DataTypeTok"/>
    <w:qFormat/>
    <w:uiPriority w:val="0"/>
    <w:rPr>
      <w:color w:val="902000"/>
    </w:rPr>
  </w:style>
  <w:style w:type="character" w:customStyle="1" w:styleId="45">
    <w:name w:val="DecValTok"/>
    <w:qFormat/>
    <w:uiPriority w:val="0"/>
    <w:rPr>
      <w:color w:val="40A070"/>
    </w:rPr>
  </w:style>
  <w:style w:type="character" w:customStyle="1" w:styleId="46">
    <w:name w:val="BaseNTok"/>
    <w:qFormat/>
    <w:uiPriority w:val="0"/>
    <w:rPr>
      <w:color w:val="40A070"/>
    </w:rPr>
  </w:style>
  <w:style w:type="character" w:customStyle="1" w:styleId="47">
    <w:name w:val="FloatTok"/>
    <w:qFormat/>
    <w:uiPriority w:val="0"/>
    <w:rPr>
      <w:color w:val="40A070"/>
    </w:rPr>
  </w:style>
  <w:style w:type="character" w:customStyle="1" w:styleId="48">
    <w:name w:val="ConstantTok"/>
    <w:qFormat/>
    <w:uiPriority w:val="0"/>
    <w:rPr>
      <w:color w:val="880000"/>
    </w:rPr>
  </w:style>
  <w:style w:type="character" w:customStyle="1" w:styleId="49">
    <w:name w:val="CharTok"/>
    <w:qFormat/>
    <w:uiPriority w:val="0"/>
    <w:rPr>
      <w:color w:val="4070A0"/>
    </w:rPr>
  </w:style>
  <w:style w:type="character" w:customStyle="1" w:styleId="50">
    <w:name w:val="SpecialCharTok"/>
    <w:qFormat/>
    <w:uiPriority w:val="0"/>
    <w:rPr>
      <w:color w:val="4070A0"/>
    </w:rPr>
  </w:style>
  <w:style w:type="character" w:customStyle="1" w:styleId="51">
    <w:name w:val="StringTok"/>
    <w:qFormat/>
    <w:uiPriority w:val="0"/>
    <w:rPr>
      <w:color w:val="4070A0"/>
    </w:rPr>
  </w:style>
  <w:style w:type="character" w:customStyle="1" w:styleId="52">
    <w:name w:val="VerbatimStringTok"/>
    <w:qFormat/>
    <w:uiPriority w:val="0"/>
    <w:rPr>
      <w:color w:val="4070A0"/>
    </w:rPr>
  </w:style>
  <w:style w:type="character" w:customStyle="1" w:styleId="53">
    <w:name w:val="SpecialStringTok"/>
    <w:qFormat/>
    <w:uiPriority w:val="0"/>
    <w:rPr>
      <w:color w:val="BB6688"/>
    </w:rPr>
  </w:style>
  <w:style w:type="character" w:customStyle="1" w:styleId="54">
    <w:name w:val="ImportTok"/>
    <w:qFormat/>
    <w:uiPriority w:val="0"/>
    <w:rPr>
      <w:b/>
      <w:color w:val="008000"/>
    </w:rPr>
  </w:style>
  <w:style w:type="character" w:customStyle="1" w:styleId="55">
    <w:name w:val="CommentTok"/>
    <w:qFormat/>
    <w:uiPriority w:val="0"/>
    <w:rPr>
      <w:i/>
      <w:color w:val="60A0B0"/>
    </w:rPr>
  </w:style>
  <w:style w:type="character" w:customStyle="1" w:styleId="56">
    <w:name w:val="DocumentationTok"/>
    <w:qFormat/>
    <w:uiPriority w:val="0"/>
    <w:rPr>
      <w:i/>
      <w:color w:val="BA2121"/>
    </w:rPr>
  </w:style>
  <w:style w:type="character" w:customStyle="1" w:styleId="57">
    <w:name w:val="AnnotationTok"/>
    <w:qFormat/>
    <w:uiPriority w:val="0"/>
    <w:rPr>
      <w:b/>
      <w:i/>
      <w:color w:val="60A0B0"/>
    </w:rPr>
  </w:style>
  <w:style w:type="character" w:customStyle="1" w:styleId="58">
    <w:name w:val="CommentVarTok"/>
    <w:qFormat/>
    <w:uiPriority w:val="0"/>
    <w:rPr>
      <w:b/>
      <w:i/>
      <w:color w:val="60A0B0"/>
    </w:rPr>
  </w:style>
  <w:style w:type="character" w:customStyle="1" w:styleId="59">
    <w:name w:val="OtherTok"/>
    <w:qFormat/>
    <w:uiPriority w:val="0"/>
    <w:rPr>
      <w:color w:val="007020"/>
    </w:rPr>
  </w:style>
  <w:style w:type="character" w:customStyle="1" w:styleId="60">
    <w:name w:val="FunctionTok"/>
    <w:qFormat/>
    <w:uiPriority w:val="0"/>
    <w:rPr>
      <w:color w:val="06287E"/>
    </w:rPr>
  </w:style>
  <w:style w:type="character" w:customStyle="1" w:styleId="61">
    <w:name w:val="VariableTok"/>
    <w:qFormat/>
    <w:uiPriority w:val="0"/>
    <w:rPr>
      <w:color w:val="19177C"/>
    </w:rPr>
  </w:style>
  <w:style w:type="character" w:customStyle="1" w:styleId="62">
    <w:name w:val="ControlFlowTok"/>
    <w:qFormat/>
    <w:uiPriority w:val="0"/>
    <w:rPr>
      <w:b/>
      <w:color w:val="007020"/>
    </w:rPr>
  </w:style>
  <w:style w:type="character" w:customStyle="1" w:styleId="63">
    <w:name w:val="OperatorTok"/>
    <w:qFormat/>
    <w:uiPriority w:val="0"/>
    <w:rPr>
      <w:color w:val="666666"/>
    </w:rPr>
  </w:style>
  <w:style w:type="character" w:customStyle="1" w:styleId="64">
    <w:name w:val="BuiltInTok"/>
    <w:qFormat/>
    <w:uiPriority w:val="0"/>
    <w:rPr>
      <w:color w:val="008000"/>
    </w:rPr>
  </w:style>
  <w:style w:type="character" w:customStyle="1" w:styleId="65">
    <w:name w:val="ExtensionTok"/>
    <w:qFormat/>
    <w:uiPriority w:val="0"/>
  </w:style>
  <w:style w:type="character" w:customStyle="1" w:styleId="66">
    <w:name w:val="PreprocessorTok"/>
    <w:qFormat/>
    <w:uiPriority w:val="0"/>
    <w:rPr>
      <w:color w:val="BC7A00"/>
    </w:rPr>
  </w:style>
  <w:style w:type="character" w:customStyle="1" w:styleId="67">
    <w:name w:val="AttributeTok"/>
    <w:qFormat/>
    <w:uiPriority w:val="0"/>
    <w:rPr>
      <w:color w:val="7D9029"/>
    </w:rPr>
  </w:style>
  <w:style w:type="character" w:customStyle="1" w:styleId="68">
    <w:name w:val="RegionMarkerTok"/>
    <w:qFormat/>
    <w:uiPriority w:val="0"/>
  </w:style>
  <w:style w:type="character" w:customStyle="1" w:styleId="69">
    <w:name w:val="InformationTok"/>
    <w:qFormat/>
    <w:uiPriority w:val="0"/>
    <w:rPr>
      <w:b/>
      <w:i/>
      <w:color w:val="60A0B0"/>
    </w:rPr>
  </w:style>
  <w:style w:type="character" w:customStyle="1" w:styleId="70">
    <w:name w:val="WarningTok"/>
    <w:qFormat/>
    <w:uiPriority w:val="0"/>
    <w:rPr>
      <w:b/>
      <w:i/>
      <w:color w:val="60A0B0"/>
    </w:rPr>
  </w:style>
  <w:style w:type="character" w:customStyle="1" w:styleId="71">
    <w:name w:val="AlertTok"/>
    <w:qFormat/>
    <w:uiPriority w:val="0"/>
    <w:rPr>
      <w:b/>
      <w:color w:val="FF0000"/>
    </w:rPr>
  </w:style>
  <w:style w:type="character" w:customStyle="1" w:styleId="72">
    <w:name w:val="ErrorTok"/>
    <w:qFormat/>
    <w:uiPriority w:val="0"/>
    <w:rPr>
      <w:b/>
      <w:color w:val="FF0000"/>
    </w:rPr>
  </w:style>
  <w:style w:type="character" w:customStyle="1" w:styleId="73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80</Characters>
  <Lines>2</Lines>
  <Paragraphs>1</Paragraphs>
  <TotalTime>21</TotalTime>
  <ScaleCrop>false</ScaleCrop>
  <LinksUpToDate>false</LinksUpToDate>
  <CharactersWithSpaces>84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孙嵩</cp:lastModifiedBy>
  <cp:lastPrinted>2026-03-13T06:32:00Z</cp:lastPrinted>
  <dcterms:modified xsi:type="dcterms:W3CDTF">2026-04-08T00:45:57Z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1CFBCCE7F01E5221FD8837694A1DB931_43</vt:lpwstr>
  </property>
  <property fmtid="{D5CDD505-2E9C-101B-9397-08002B2CF9AE}" pid="4" name="KSOTemplateDocerSaveRecord">
    <vt:lpwstr>eyJoZGlkIjoiMDJlMGM4NDM1YzcxOTEzYmVmNDZiZjM3MjdhNWVhOGYiLCJ1c2VySWQiOiIxNzQ5MTU0MzI4In0=</vt:lpwstr>
  </property>
</Properties>
</file>